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13" w:rsidRDefault="00131F13">
      <w:r>
        <w:t>To understand the structure of ‘The Caravan’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1F13" w:rsidTr="002C6E1B">
        <w:tc>
          <w:tcPr>
            <w:tcW w:w="4508" w:type="dxa"/>
          </w:tcPr>
          <w:p w:rsidR="00131F13" w:rsidRDefault="00131F13" w:rsidP="002C6E1B">
            <w:r w:rsidRPr="00C37C93">
              <w:rPr>
                <w:rFonts w:ascii="Helvetica" w:eastAsia="Times New Roman" w:hAnsi="Helvetica" w:cs="Times New Roman"/>
                <w:b/>
                <w:bCs/>
                <w:color w:val="555555"/>
                <w:sz w:val="18"/>
                <w:szCs w:val="18"/>
                <w:lang w:eastAsia="en-GB"/>
              </w:rPr>
              <w:t>The underlying pattern</w:t>
            </w:r>
          </w:p>
        </w:tc>
        <w:tc>
          <w:tcPr>
            <w:tcW w:w="4508" w:type="dxa"/>
          </w:tcPr>
          <w:p w:rsidR="00131F13" w:rsidRDefault="00131F13" w:rsidP="002C6E1B">
            <w:r>
              <w:t xml:space="preserve">How this looks in The Caravan </w:t>
            </w:r>
          </w:p>
        </w:tc>
      </w:tr>
      <w:tr w:rsidR="00131F13" w:rsidTr="002C6E1B">
        <w:tc>
          <w:tcPr>
            <w:tcW w:w="4508" w:type="dxa"/>
          </w:tcPr>
          <w:p w:rsidR="00131F13" w:rsidRDefault="00131F13" w:rsidP="002C6E1B">
            <w:r w:rsidRPr="00C37C93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en-GB"/>
              </w:rPr>
              <w:t xml:space="preserve">The main character </w:t>
            </w:r>
            <w:proofErr w:type="gramStart"/>
            <w:r w:rsidRPr="00C37C93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en-GB"/>
              </w:rPr>
              <w:t>is warned</w:t>
            </w:r>
            <w:proofErr w:type="gramEnd"/>
            <w:r w:rsidRPr="00C37C93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en-GB"/>
              </w:rPr>
              <w:t xml:space="preserve"> not to go to a</w:t>
            </w:r>
            <w:r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en-GB"/>
              </w:rPr>
              <w:t xml:space="preserve"> </w:t>
            </w:r>
            <w:r w:rsidRPr="00C37C93">
              <w:rPr>
                <w:rFonts w:ascii="Helvetica" w:eastAsia="Times New Roman" w:hAnsi="Helvetica" w:cs="Times New Roman"/>
                <w:color w:val="555555"/>
                <w:sz w:val="18"/>
                <w:szCs w:val="18"/>
                <w:lang w:eastAsia="en-GB"/>
              </w:rPr>
              <w:t>dangerous place.</w:t>
            </w:r>
          </w:p>
        </w:tc>
        <w:tc>
          <w:tcPr>
            <w:tcW w:w="4508" w:type="dxa"/>
          </w:tcPr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</w:tc>
      </w:tr>
      <w:tr w:rsidR="00131F13" w:rsidTr="002C6E1B">
        <w:tc>
          <w:tcPr>
            <w:tcW w:w="450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2"/>
            </w:tblGrid>
            <w:tr w:rsidR="00131F13" w:rsidRPr="00C37C93" w:rsidTr="002C6E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1F13" w:rsidRPr="00C37C93" w:rsidRDefault="00131F13" w:rsidP="002C6E1B">
                  <w:pPr>
                    <w:spacing w:after="0" w:line="240" w:lineRule="atLeast"/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</w:pPr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 xml:space="preserve">The dangerous place </w:t>
                  </w:r>
                  <w:proofErr w:type="gramStart"/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is described</w:t>
                  </w:r>
                  <w:proofErr w:type="gramEnd"/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.</w:t>
                  </w:r>
                </w:p>
              </w:tc>
            </w:tr>
            <w:tr w:rsidR="00131F13" w:rsidRPr="00C37C93" w:rsidTr="002C6E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1F13" w:rsidRPr="00C37C93" w:rsidRDefault="00131F13" w:rsidP="002C6E1B">
                  <w:pPr>
                    <w:spacing w:after="0" w:line="240" w:lineRule="atLeast"/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</w:pPr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The main character and a friend go to the dangerous place.</w:t>
                  </w:r>
                </w:p>
              </w:tc>
            </w:tr>
          </w:tbl>
          <w:p w:rsidR="00131F13" w:rsidRDefault="00131F13" w:rsidP="002C6E1B"/>
        </w:tc>
        <w:tc>
          <w:tcPr>
            <w:tcW w:w="4508" w:type="dxa"/>
          </w:tcPr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</w:tc>
      </w:tr>
      <w:tr w:rsidR="00131F13" w:rsidTr="002C6E1B">
        <w:tc>
          <w:tcPr>
            <w:tcW w:w="450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2"/>
            </w:tblGrid>
            <w:tr w:rsidR="00131F13" w:rsidRPr="00C37C93" w:rsidTr="002C6E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1F13" w:rsidRPr="00C37C93" w:rsidRDefault="00131F13" w:rsidP="002C6E1B">
                  <w:pPr>
                    <w:spacing w:after="0" w:line="240" w:lineRule="atLeast"/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</w:pPr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 xml:space="preserve">A disaster occurs, e.g. they </w:t>
                  </w:r>
                  <w:proofErr w:type="gramStart"/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are trapped</w:t>
                  </w:r>
                  <w:proofErr w:type="gramEnd"/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.</w:t>
                  </w:r>
                </w:p>
              </w:tc>
            </w:tr>
            <w:tr w:rsidR="00131F13" w:rsidRPr="00C37C93" w:rsidTr="002C6E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1F13" w:rsidRPr="00C37C93" w:rsidRDefault="00131F13" w:rsidP="002C6E1B">
                  <w:pPr>
                    <w:spacing w:after="0" w:line="240" w:lineRule="atLeast"/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</w:pPr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Rescue attempt, e.g. the characters try to escape.</w:t>
                  </w:r>
                </w:p>
              </w:tc>
            </w:tr>
          </w:tbl>
          <w:p w:rsidR="00131F13" w:rsidRDefault="00131F13" w:rsidP="002C6E1B"/>
        </w:tc>
        <w:tc>
          <w:tcPr>
            <w:tcW w:w="4508" w:type="dxa"/>
          </w:tcPr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</w:tc>
      </w:tr>
      <w:tr w:rsidR="00131F13" w:rsidTr="002C6E1B">
        <w:tc>
          <w:tcPr>
            <w:tcW w:w="450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2"/>
            </w:tblGrid>
            <w:tr w:rsidR="00131F13" w:rsidRPr="00C37C93" w:rsidTr="002C6E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1F13" w:rsidRPr="00C37C93" w:rsidRDefault="00131F13" w:rsidP="002C6E1B">
                  <w:pPr>
                    <w:spacing w:after="0" w:line="240" w:lineRule="atLeast"/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</w:pPr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 xml:space="preserve">A disaster occurs, e.g. they </w:t>
                  </w:r>
                  <w:proofErr w:type="gramStart"/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are trapped</w:t>
                  </w:r>
                  <w:proofErr w:type="gramEnd"/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.</w:t>
                  </w:r>
                </w:p>
              </w:tc>
            </w:tr>
            <w:tr w:rsidR="00131F13" w:rsidRPr="00C37C93" w:rsidTr="002C6E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1F13" w:rsidRPr="00C37C93" w:rsidRDefault="00131F13" w:rsidP="002C6E1B">
                  <w:pPr>
                    <w:spacing w:after="0" w:line="240" w:lineRule="atLeast"/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</w:pPr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Rescue attempt, e.g. the characters try to escape.</w:t>
                  </w:r>
                </w:p>
              </w:tc>
            </w:tr>
          </w:tbl>
          <w:p w:rsidR="00131F13" w:rsidRDefault="00131F13" w:rsidP="002C6E1B"/>
        </w:tc>
        <w:tc>
          <w:tcPr>
            <w:tcW w:w="4508" w:type="dxa"/>
          </w:tcPr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</w:tc>
      </w:tr>
      <w:tr w:rsidR="00131F13" w:rsidTr="002C6E1B">
        <w:tc>
          <w:tcPr>
            <w:tcW w:w="450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2"/>
            </w:tblGrid>
            <w:tr w:rsidR="00131F13" w:rsidRPr="00C37C93" w:rsidTr="002C6E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1F13" w:rsidRPr="00C37C93" w:rsidRDefault="00131F13" w:rsidP="002C6E1B">
                  <w:pPr>
                    <w:spacing w:after="0" w:line="240" w:lineRule="atLeast"/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</w:pPr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The rescue succeeds, e.g. they escape.</w:t>
                  </w:r>
                </w:p>
              </w:tc>
            </w:tr>
            <w:tr w:rsidR="00131F13" w:rsidRPr="00C37C93" w:rsidTr="002C6E1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31F13" w:rsidRPr="00C37C93" w:rsidRDefault="00131F13" w:rsidP="002C6E1B">
                  <w:pPr>
                    <w:spacing w:after="0" w:line="240" w:lineRule="atLeast"/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</w:pPr>
                  <w:r w:rsidRPr="00C37C93">
                    <w:rPr>
                      <w:rFonts w:ascii="Helvetica" w:eastAsia="Times New Roman" w:hAnsi="Helvetica" w:cs="Times New Roman"/>
                      <w:color w:val="555555"/>
                      <w:sz w:val="18"/>
                      <w:szCs w:val="18"/>
                      <w:lang w:eastAsia="en-GB"/>
                    </w:rPr>
                    <w:t>The main character has to face the person who gave the original warning. A lesson is learned.</w:t>
                  </w:r>
                </w:p>
              </w:tc>
            </w:tr>
          </w:tbl>
          <w:p w:rsidR="00131F13" w:rsidRDefault="00131F13" w:rsidP="002C6E1B"/>
        </w:tc>
        <w:tc>
          <w:tcPr>
            <w:tcW w:w="4508" w:type="dxa"/>
          </w:tcPr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  <w:p w:rsidR="00131F13" w:rsidRDefault="00131F13" w:rsidP="002C6E1B"/>
        </w:tc>
      </w:tr>
    </w:tbl>
    <w:p w:rsidR="007D49DE" w:rsidRDefault="007D49DE"/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13"/>
    <w:rsid w:val="00131F13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0EFB4"/>
  <w15:chartTrackingRefBased/>
  <w15:docId w15:val="{3C0F9B9E-27E1-4AB4-A45C-9635D82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2021-02-28T09:24:00Z</dcterms:created>
  <dcterms:modified xsi:type="dcterms:W3CDTF">2021-02-28T09:25:00Z</dcterms:modified>
</cp:coreProperties>
</file>